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C7" w:rsidRPr="008E6CF4" w:rsidRDefault="00B54BC7" w:rsidP="00B54BC7">
      <w:pPr>
        <w:pStyle w:val="Default"/>
        <w:rPr>
          <w:rFonts w:ascii="Times New Roman" w:hAnsi="Times New Roman" w:cs="Times New Roman"/>
        </w:rPr>
      </w:pPr>
    </w:p>
    <w:p w:rsidR="00B54BC7" w:rsidRPr="008E6CF4" w:rsidRDefault="00B54BC7" w:rsidP="00B54BC7">
      <w:pPr>
        <w:pStyle w:val="Default"/>
        <w:spacing w:line="241" w:lineRule="atLeast"/>
        <w:rPr>
          <w:rFonts w:ascii="Times New Roman" w:hAnsi="Times New Roman" w:cs="Times New Roman"/>
          <w:sz w:val="62"/>
          <w:szCs w:val="62"/>
        </w:rPr>
      </w:pPr>
      <w:r w:rsidRPr="008E6CF4">
        <w:rPr>
          <w:rFonts w:ascii="Times New Roman" w:hAnsi="Times New Roman" w:cs="Times New Roman"/>
        </w:rPr>
        <w:t xml:space="preserve"> </w:t>
      </w:r>
      <w:r w:rsidRPr="008E6CF4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5760720" cy="1553588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8E6CF4">
        <w:rPr>
          <w:rFonts w:ascii="Times New Roman" w:hAnsi="Times New Roman" w:cs="Times New Roman"/>
          <w:b/>
          <w:bCs/>
          <w:sz w:val="62"/>
          <w:szCs w:val="62"/>
        </w:rPr>
        <w:t>Urbánna</w:t>
      </w:r>
      <w:proofErr w:type="spellEnd"/>
      <w:r w:rsidRPr="008E6CF4">
        <w:rPr>
          <w:rFonts w:ascii="Times New Roman" w:hAnsi="Times New Roman" w:cs="Times New Roman"/>
          <w:b/>
          <w:bCs/>
          <w:sz w:val="62"/>
          <w:szCs w:val="62"/>
        </w:rPr>
        <w:t xml:space="preserve"> dynamika</w:t>
      </w:r>
    </w:p>
    <w:p w:rsidR="00B54BC7" w:rsidRPr="008E6CF4" w:rsidRDefault="00B54BC7" w:rsidP="00B54BC7">
      <w:pPr>
        <w:pStyle w:val="Pa2"/>
        <w:rPr>
          <w:rFonts w:ascii="Times New Roman" w:hAnsi="Times New Roman"/>
          <w:color w:val="222222"/>
        </w:rPr>
      </w:pPr>
      <w:r w:rsidRPr="008E6CF4">
        <w:rPr>
          <w:rFonts w:ascii="Times New Roman" w:hAnsi="Times New Roman"/>
          <w:color w:val="222222"/>
        </w:rPr>
        <w:t xml:space="preserve">Diskusia o možnostiach mesta, ktoré vznikajú z nového železničného spojenia z Gdynia </w:t>
      </w:r>
      <w:proofErr w:type="spellStart"/>
      <w:r w:rsidRPr="008E6CF4">
        <w:rPr>
          <w:rFonts w:ascii="Times New Roman" w:hAnsi="Times New Roman"/>
          <w:color w:val="222222"/>
        </w:rPr>
        <w:t>Główna</w:t>
      </w:r>
      <w:proofErr w:type="spellEnd"/>
      <w:r w:rsidRPr="008E6CF4">
        <w:rPr>
          <w:rFonts w:ascii="Times New Roman" w:hAnsi="Times New Roman"/>
          <w:color w:val="222222"/>
        </w:rPr>
        <w:t xml:space="preserve"> (hlavná stanica) cez </w:t>
      </w:r>
      <w:proofErr w:type="spellStart"/>
      <w:r w:rsidRPr="008E6CF4">
        <w:rPr>
          <w:rFonts w:ascii="Times New Roman" w:hAnsi="Times New Roman"/>
          <w:color w:val="222222"/>
        </w:rPr>
        <w:t>Oksywie</w:t>
      </w:r>
      <w:proofErr w:type="spellEnd"/>
      <w:r w:rsidRPr="008E6CF4">
        <w:rPr>
          <w:rFonts w:ascii="Times New Roman" w:hAnsi="Times New Roman"/>
          <w:color w:val="222222"/>
        </w:rPr>
        <w:t xml:space="preserve"> a </w:t>
      </w:r>
      <w:proofErr w:type="spellStart"/>
      <w:r w:rsidRPr="008E6CF4">
        <w:rPr>
          <w:rFonts w:ascii="Times New Roman" w:hAnsi="Times New Roman"/>
          <w:color w:val="222222"/>
        </w:rPr>
        <w:t>Obłuże</w:t>
      </w:r>
      <w:proofErr w:type="spellEnd"/>
      <w:r w:rsidRPr="008E6CF4">
        <w:rPr>
          <w:rFonts w:ascii="Times New Roman" w:hAnsi="Times New Roman"/>
          <w:color w:val="222222"/>
        </w:rPr>
        <w:t xml:space="preserve"> smerom na letisko v </w:t>
      </w:r>
      <w:proofErr w:type="spellStart"/>
      <w:r w:rsidRPr="008E6CF4">
        <w:rPr>
          <w:rFonts w:ascii="Times New Roman" w:hAnsi="Times New Roman"/>
          <w:color w:val="222222"/>
        </w:rPr>
        <w:t>Kosakowo</w:t>
      </w:r>
      <w:proofErr w:type="spellEnd"/>
      <w:r w:rsidRPr="008E6CF4">
        <w:rPr>
          <w:rFonts w:ascii="Times New Roman" w:hAnsi="Times New Roman"/>
          <w:color w:val="222222"/>
        </w:rPr>
        <w:t>.</w:t>
      </w:r>
    </w:p>
    <w:p w:rsidR="00B54BC7" w:rsidRPr="008E6CF4" w:rsidRDefault="00B54BC7" w:rsidP="00B54BC7">
      <w:pPr>
        <w:pStyle w:val="Pa2"/>
        <w:rPr>
          <w:rFonts w:ascii="Times New Roman" w:hAnsi="Times New Roman"/>
          <w:color w:val="222222"/>
        </w:rPr>
      </w:pPr>
      <w:r w:rsidRPr="008E6CF4">
        <w:rPr>
          <w:rFonts w:ascii="Times New Roman" w:hAnsi="Times New Roman"/>
          <w:color w:val="222222"/>
        </w:rPr>
        <w:br/>
        <w:t>Závery pripravené každých 3 roky, Spoločnosť poľských urbanistov (založená v roku 1923) organizuje Kongres mestského plánovania. Toto je nielen najdôležitejšie zhromaždenie členov spoločnosti, ale aj hlavné fórum všetkých partnerov zapojených do urbanistického plánovania a rozvoja v krajine: urbanisti a dizajnéri, zástupcovia miestnych samospráv a ústrednej vlády, akademici a študenti , Mimovládne organizácie, organizácie miest, súkromný sektor atď.</w:t>
      </w:r>
    </w:p>
    <w:p w:rsidR="00B54BC7" w:rsidRPr="008E6CF4" w:rsidRDefault="00B54BC7" w:rsidP="00B54BC7">
      <w:pPr>
        <w:pStyle w:val="Pa2"/>
        <w:rPr>
          <w:rFonts w:ascii="Times New Roman" w:hAnsi="Times New Roman"/>
          <w:color w:val="222222"/>
        </w:rPr>
      </w:pPr>
      <w:r w:rsidRPr="008E6CF4">
        <w:rPr>
          <w:rFonts w:ascii="Times New Roman" w:hAnsi="Times New Roman"/>
          <w:color w:val="222222"/>
        </w:rPr>
        <w:br/>
        <w:t>Nasledujúci kongres sa bude konať v roku 2018. Gdynia bude hostiť túto udalosť. Téma tohto kongresu bude "zajtrajška miest".</w:t>
      </w:r>
    </w:p>
    <w:p w:rsidR="00B54BC7" w:rsidRPr="008E6CF4" w:rsidRDefault="00B54BC7" w:rsidP="00B54BC7">
      <w:pPr>
        <w:pStyle w:val="Pa2"/>
        <w:rPr>
          <w:rFonts w:ascii="Times New Roman" w:hAnsi="Times New Roman"/>
          <w:color w:val="222222"/>
        </w:rPr>
      </w:pPr>
      <w:r w:rsidRPr="008E6CF4">
        <w:rPr>
          <w:rFonts w:ascii="Times New Roman" w:hAnsi="Times New Roman"/>
          <w:color w:val="222222"/>
        </w:rPr>
        <w:br/>
        <w:t>Medzi kongresmi organizuje Spoločnosť poľských mestských plánovačov výročnú konferenciu na diskusiu o dôležitých témach. Vďaka spolupráci s obcou sa táto dvojdňová konferencia koná každý rok v Gdyni v júni. Spoločnosť poľských mestských plánovačov využíva túto konferenciu aj ako platformu výmeny názorov s inými mestskými plánovacími spoločnosťami zo strednej a východnej Európy. Naši hostia sú srdečne povzbudení, aby sa zúčastnili diskusie a zdieľali svoje skúsenosti a nápady.</w:t>
      </w:r>
    </w:p>
    <w:p w:rsidR="00B54BC7" w:rsidRPr="008E6CF4" w:rsidRDefault="00B54BC7" w:rsidP="00B54BC7">
      <w:pPr>
        <w:pStyle w:val="Pa2"/>
        <w:rPr>
          <w:rFonts w:ascii="Times New Roman" w:hAnsi="Times New Roman"/>
          <w:color w:val="222222"/>
        </w:rPr>
      </w:pPr>
      <w:r w:rsidRPr="008E6CF4">
        <w:rPr>
          <w:rFonts w:ascii="Times New Roman" w:hAnsi="Times New Roman"/>
          <w:color w:val="222222"/>
        </w:rPr>
        <w:br/>
        <w:t>Jazyk konferencie je poľský, ale simultánny preklad do angličtiny bude zabezpečený po celú akciu.</w:t>
      </w:r>
    </w:p>
    <w:p w:rsidR="00B54BC7" w:rsidRPr="008E6CF4" w:rsidRDefault="00B54BC7" w:rsidP="00B54BC7">
      <w:pPr>
        <w:pStyle w:val="Pa2"/>
        <w:spacing w:before="280"/>
        <w:rPr>
          <w:rFonts w:ascii="Times New Roman" w:hAnsi="Times New Roman"/>
          <w:color w:val="000000"/>
          <w:sz w:val="27"/>
          <w:szCs w:val="27"/>
        </w:rPr>
      </w:pPr>
      <w:r w:rsidRPr="008E6CF4">
        <w:rPr>
          <w:rFonts w:ascii="Times New Roman" w:hAnsi="Times New Roman"/>
          <w:b/>
          <w:bCs/>
          <w:color w:val="000000"/>
          <w:sz w:val="27"/>
          <w:szCs w:val="27"/>
        </w:rPr>
        <w:t>FORMAT OF THE  ANNUAL CONFERENCE</w:t>
      </w:r>
    </w:p>
    <w:p w:rsidR="00B54BC7" w:rsidRPr="008E6CF4" w:rsidRDefault="00B54BC7" w:rsidP="00B54BC7">
      <w:pPr>
        <w:pStyle w:val="Pa2"/>
        <w:rPr>
          <w:rFonts w:ascii="Times New Roman" w:hAnsi="Times New Roman"/>
          <w:color w:val="222222"/>
        </w:rPr>
      </w:pPr>
      <w:r w:rsidRPr="008E6CF4">
        <w:rPr>
          <w:rFonts w:ascii="Times New Roman" w:hAnsi="Times New Roman"/>
          <w:color w:val="222222"/>
        </w:rPr>
        <w:t>Formát tejto konferencie umožňuje všetkým partnerom, ktorí majú záujem o konkrétnu tému, aktívne sa zúčastňovať na diskusii.</w:t>
      </w:r>
    </w:p>
    <w:p w:rsidR="00B54BC7" w:rsidRPr="008E6CF4" w:rsidRDefault="00B54BC7" w:rsidP="00B54BC7">
      <w:pPr>
        <w:pStyle w:val="Pa2"/>
        <w:rPr>
          <w:rFonts w:ascii="Times New Roman" w:hAnsi="Times New Roman"/>
          <w:color w:val="222222"/>
        </w:rPr>
      </w:pPr>
      <w:r w:rsidRPr="008E6CF4">
        <w:rPr>
          <w:rFonts w:ascii="Times New Roman" w:hAnsi="Times New Roman"/>
          <w:color w:val="222222"/>
        </w:rPr>
        <w:br/>
        <w:t>Stretnutia sú organizované formou diskusných panelov. Moderátor krátko predstaví túto tému (15 minút) a potom 3-4 členovia prezentujú svoje krátke vyhlásenie (5-7 minút), po ktorom nasleduje diskusia s publikom. Moderátor sumarizuje diskusiu a vyvodzuje konečné závery na konci zasadnutia. Zvyčajne trvá relácia 1,5 hodiny.</w:t>
      </w:r>
      <w:r w:rsidRPr="008E6CF4">
        <w:rPr>
          <w:rFonts w:ascii="Times New Roman" w:hAnsi="Times New Roman"/>
          <w:color w:val="222222"/>
        </w:rPr>
        <w:br/>
        <w:t>Na konferencii sa koná 3-5 zasadnutí. Jedna zo sekcií diskutuje miestnu prípadovú štúdiu spojenú s témou konferencie. Závery z mestskej letnej školy Gdynia pre mladých odborníkov v oblasti plánovania sa taktiež prezentujú počas tohto zasadnutia.</w:t>
      </w:r>
    </w:p>
    <w:p w:rsidR="00B54BC7" w:rsidRPr="008E6CF4" w:rsidRDefault="00B54BC7" w:rsidP="00B54BC7">
      <w:pPr>
        <w:pStyle w:val="Pa2"/>
        <w:rPr>
          <w:rFonts w:ascii="Times New Roman" w:hAnsi="Times New Roman"/>
          <w:color w:val="222222"/>
        </w:rPr>
      </w:pPr>
      <w:r w:rsidRPr="008E6CF4">
        <w:rPr>
          <w:rFonts w:ascii="Times New Roman" w:hAnsi="Times New Roman"/>
          <w:color w:val="222222"/>
        </w:rPr>
        <w:br/>
        <w:t>Spoločnosť tiež vyzýva 2 rečníkov, aby sa venovali téme konferencie. Každá diskusia trvá 30 minút.</w:t>
      </w:r>
    </w:p>
    <w:p w:rsidR="00B54BC7" w:rsidRPr="008E6CF4" w:rsidRDefault="00B54BC7" w:rsidP="00B54BC7">
      <w:pPr>
        <w:pStyle w:val="Pa2"/>
        <w:spacing w:before="280"/>
        <w:rPr>
          <w:rFonts w:ascii="Times New Roman" w:hAnsi="Times New Roman"/>
          <w:color w:val="000000"/>
          <w:sz w:val="27"/>
          <w:szCs w:val="27"/>
        </w:rPr>
      </w:pPr>
      <w:r w:rsidRPr="008E6CF4"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CONFERENCE 2017: URBAN DYNAMICS</w:t>
      </w:r>
    </w:p>
    <w:p w:rsidR="00B54BC7" w:rsidRPr="008E6CF4" w:rsidRDefault="00B54BC7" w:rsidP="00B54BC7">
      <w:pPr>
        <w:rPr>
          <w:color w:val="222222"/>
        </w:rPr>
      </w:pPr>
      <w:r w:rsidRPr="008E6CF4">
        <w:rPr>
          <w:color w:val="222222"/>
        </w:rPr>
        <w:t>V roku 2017 je témou výročnej konferencie "Urban Dynamics". Radi by sme si vymieňali názory na to, ako sú mestá ovplyvnené a ako by mohli byť v budúcnosti ovplyvnené rôznou dynamikou: technologický a sociálny posun v modeloch mobility, toky ľudí, informácie a tovar zameraný na mestský metabolizmus a naše vnímanie týchto silných javy.</w:t>
      </w:r>
    </w:p>
    <w:p w:rsidR="00B54BC7" w:rsidRPr="008E6CF4" w:rsidRDefault="00B54BC7" w:rsidP="00B54BC7">
      <w:pPr>
        <w:rPr>
          <w:color w:val="222222"/>
        </w:rPr>
      </w:pPr>
      <w:r w:rsidRPr="008E6CF4">
        <w:rPr>
          <w:color w:val="222222"/>
        </w:rPr>
        <w:br/>
        <w:t>URBÁNOVÁ DYNAMIKA</w:t>
      </w:r>
    </w:p>
    <w:p w:rsidR="008E6CF4" w:rsidRDefault="00B54BC7" w:rsidP="00B54BC7">
      <w:pPr>
        <w:rPr>
          <w:color w:val="222222"/>
        </w:rPr>
      </w:pPr>
      <w:r w:rsidRPr="008E6CF4">
        <w:rPr>
          <w:color w:val="222222"/>
        </w:rPr>
        <w:t>Plánujeme 4 relácie na diskusiu o tejto otázke. Tiež plánujeme jedno mimoriadne zasadnutie spoluorganizované s Ministerstvom infraštruktúry a stavebníctva, aby sme prerokovali nový právny rámec územného plánovania v Poľsku.</w:t>
      </w:r>
    </w:p>
    <w:p w:rsidR="00B54BC7" w:rsidRPr="008E6CF4" w:rsidRDefault="00B54BC7" w:rsidP="00B54BC7">
      <w:pPr>
        <w:rPr>
          <w:color w:val="222222"/>
        </w:rPr>
      </w:pPr>
    </w:p>
    <w:p w:rsidR="0097333E" w:rsidRPr="008E6CF4" w:rsidRDefault="00B54BC7" w:rsidP="00B54BC7">
      <w:pPr>
        <w:shd w:val="clear" w:color="auto" w:fill="D9D9D9" w:themeFill="background1" w:themeFillShade="D9"/>
        <w:rPr>
          <w:b/>
          <w:color w:val="222222"/>
        </w:rPr>
      </w:pPr>
      <w:r w:rsidRPr="008E6CF4">
        <w:rPr>
          <w:b/>
          <w:color w:val="222222"/>
        </w:rPr>
        <w:t>Témy jednotlivých blokov (sekcií)</w:t>
      </w:r>
    </w:p>
    <w:p w:rsidR="00B54BC7" w:rsidRPr="008E6CF4" w:rsidRDefault="00B54BC7" w:rsidP="00B54BC7">
      <w:pPr>
        <w:rPr>
          <w:color w:val="222222"/>
        </w:rPr>
      </w:pPr>
    </w:p>
    <w:p w:rsidR="00B54BC7" w:rsidRPr="008E6CF4" w:rsidRDefault="00B54BC7" w:rsidP="00B54BC7">
      <w:pPr>
        <w:pBdr>
          <w:bottom w:val="single" w:sz="4" w:space="1" w:color="auto"/>
        </w:pBdr>
        <w:rPr>
          <w:b/>
          <w:color w:val="222222"/>
        </w:rPr>
      </w:pPr>
      <w:r w:rsidRPr="008E6CF4">
        <w:rPr>
          <w:b/>
          <w:color w:val="222222"/>
        </w:rPr>
        <w:t>Teraz kultúra mobility a mestská dynamika</w:t>
      </w:r>
    </w:p>
    <w:p w:rsidR="00B54BC7" w:rsidRPr="008E6CF4" w:rsidRDefault="00B54BC7" w:rsidP="00B54BC7">
      <w:pPr>
        <w:rPr>
          <w:color w:val="222222"/>
        </w:rPr>
      </w:pPr>
      <w:r w:rsidRPr="008E6CF4">
        <w:rPr>
          <w:color w:val="222222"/>
        </w:rPr>
        <w:br/>
        <w:t xml:space="preserve">Moderátor: </w:t>
      </w:r>
      <w:proofErr w:type="spellStart"/>
      <w:r w:rsidRPr="008E6CF4">
        <w:rPr>
          <w:color w:val="222222"/>
        </w:rPr>
        <w:t>Michał</w:t>
      </w:r>
      <w:proofErr w:type="spellEnd"/>
      <w:r w:rsidRPr="008E6CF4">
        <w:rPr>
          <w:color w:val="222222"/>
        </w:rPr>
        <w:t xml:space="preserve"> </w:t>
      </w:r>
      <w:proofErr w:type="spellStart"/>
      <w:r w:rsidRPr="008E6CF4">
        <w:rPr>
          <w:color w:val="222222"/>
        </w:rPr>
        <w:t>Stangel</w:t>
      </w:r>
      <w:proofErr w:type="spellEnd"/>
    </w:p>
    <w:p w:rsidR="00B54BC7" w:rsidRPr="008E6CF4" w:rsidRDefault="00B54BC7" w:rsidP="00B54BC7">
      <w:pPr>
        <w:rPr>
          <w:color w:val="222222"/>
        </w:rPr>
      </w:pPr>
      <w:r w:rsidRPr="008E6CF4">
        <w:rPr>
          <w:color w:val="222222"/>
        </w:rPr>
        <w:t>Radi by sme diskutovali o premenách mestských štruktúr spôsobených sociálnymi postojmi a očakávaniami voči mestu, ktoré sú výsledkom nového významu prístupnosti a kvality života.</w:t>
      </w:r>
    </w:p>
    <w:p w:rsidR="00B54BC7" w:rsidRPr="008E6CF4" w:rsidRDefault="00B54BC7" w:rsidP="00B54BC7">
      <w:pPr>
        <w:pStyle w:val="Odsekzoznamu"/>
        <w:numPr>
          <w:ilvl w:val="0"/>
          <w:numId w:val="3"/>
        </w:numPr>
        <w:jc w:val="left"/>
        <w:rPr>
          <w:color w:val="222222"/>
        </w:rPr>
      </w:pPr>
      <w:r w:rsidRPr="008E6CF4">
        <w:rPr>
          <w:color w:val="222222"/>
        </w:rPr>
        <w:t>Radi by sme sa okrem iného spýtali nasledovné otázky:</w:t>
      </w:r>
    </w:p>
    <w:p w:rsidR="00B54BC7" w:rsidRPr="008E6CF4" w:rsidRDefault="00B54BC7" w:rsidP="00B54BC7">
      <w:pPr>
        <w:pStyle w:val="Odsekzoznamu"/>
        <w:numPr>
          <w:ilvl w:val="0"/>
          <w:numId w:val="3"/>
        </w:numPr>
        <w:jc w:val="left"/>
        <w:rPr>
          <w:color w:val="222222"/>
        </w:rPr>
      </w:pPr>
      <w:r w:rsidRPr="008E6CF4">
        <w:rPr>
          <w:color w:val="222222"/>
        </w:rPr>
        <w:t>Existuje všeobecná dohoda o zavedení obmedzení mobility jednotlivcov v mestách?</w:t>
      </w:r>
    </w:p>
    <w:p w:rsidR="00B54BC7" w:rsidRPr="008E6CF4" w:rsidRDefault="00B54BC7" w:rsidP="00B54BC7">
      <w:pPr>
        <w:pStyle w:val="Odsekzoznamu"/>
        <w:numPr>
          <w:ilvl w:val="0"/>
          <w:numId w:val="3"/>
        </w:numPr>
        <w:jc w:val="left"/>
        <w:rPr>
          <w:color w:val="222222"/>
        </w:rPr>
      </w:pPr>
      <w:r w:rsidRPr="008E6CF4">
        <w:rPr>
          <w:color w:val="222222"/>
        </w:rPr>
        <w:t>Existuje posun hodnôt, ktoré sú dôležité pre spoločenstvá (nový životný štýl) a súčasne odmietanie starých hodnôt?</w:t>
      </w:r>
    </w:p>
    <w:p w:rsidR="00B54BC7" w:rsidRPr="008E6CF4" w:rsidRDefault="00B54BC7" w:rsidP="00B54BC7">
      <w:pPr>
        <w:pStyle w:val="Odsekzoznamu"/>
        <w:numPr>
          <w:ilvl w:val="0"/>
          <w:numId w:val="3"/>
        </w:numPr>
        <w:jc w:val="left"/>
        <w:rPr>
          <w:color w:val="222222"/>
        </w:rPr>
      </w:pPr>
      <w:r w:rsidRPr="008E6CF4">
        <w:rPr>
          <w:color w:val="222222"/>
        </w:rPr>
        <w:t>Je potrebný zákon na podporu premeny postojov a nového prístupu k mobilite?</w:t>
      </w:r>
    </w:p>
    <w:p w:rsidR="00B54BC7" w:rsidRPr="008E6CF4" w:rsidRDefault="00B54BC7" w:rsidP="00B54BC7">
      <w:pPr>
        <w:pStyle w:val="Odsekzoznamu"/>
        <w:numPr>
          <w:ilvl w:val="0"/>
          <w:numId w:val="3"/>
        </w:numPr>
        <w:jc w:val="left"/>
        <w:rPr>
          <w:color w:val="222222"/>
        </w:rPr>
      </w:pPr>
      <w:r w:rsidRPr="008E6CF4">
        <w:rPr>
          <w:color w:val="222222"/>
        </w:rPr>
        <w:t xml:space="preserve">Má "právo na mesto" odmietnutie "súkromného mesta"? A akým spôsobom sa tieto druhy hodnôt odrážajú v mestskom priestore (uzatvorené komunity, </w:t>
      </w:r>
      <w:proofErr w:type="spellStart"/>
      <w:r w:rsidRPr="008E6CF4">
        <w:rPr>
          <w:color w:val="222222"/>
        </w:rPr>
        <w:t>suburbanizácia</w:t>
      </w:r>
      <w:proofErr w:type="spellEnd"/>
      <w:r w:rsidRPr="008E6CF4">
        <w:rPr>
          <w:color w:val="222222"/>
        </w:rPr>
        <w:t>, označené štvrte)?</w:t>
      </w:r>
    </w:p>
    <w:p w:rsidR="00B54BC7" w:rsidRPr="008E6CF4" w:rsidRDefault="00B54BC7" w:rsidP="00B54BC7">
      <w:pPr>
        <w:jc w:val="left"/>
        <w:rPr>
          <w:color w:val="222222"/>
        </w:rPr>
      </w:pPr>
    </w:p>
    <w:p w:rsidR="00B54BC7" w:rsidRPr="008E6CF4" w:rsidRDefault="00B54BC7" w:rsidP="00B54BC7">
      <w:pPr>
        <w:pBdr>
          <w:bottom w:val="single" w:sz="4" w:space="1" w:color="auto"/>
        </w:pBdr>
        <w:autoSpaceDE w:val="0"/>
        <w:autoSpaceDN w:val="0"/>
        <w:adjustRightInd w:val="0"/>
        <w:spacing w:line="221" w:lineRule="atLeast"/>
        <w:jc w:val="left"/>
        <w:rPr>
          <w:b/>
          <w:color w:val="222222"/>
        </w:rPr>
      </w:pPr>
      <w:r w:rsidRPr="008E6CF4">
        <w:rPr>
          <w:b/>
          <w:color w:val="222222"/>
        </w:rPr>
        <w:t>Mesto budúcnosti / Laboratórium Gdynia:</w:t>
      </w:r>
      <w:r w:rsidRPr="008E6CF4">
        <w:rPr>
          <w:b/>
          <w:color w:val="222222"/>
        </w:rPr>
        <w:br/>
        <w:t>Akým spôsobom budú inovácie tvoriť naše mestá?</w:t>
      </w:r>
      <w:r w:rsidRPr="008E6CF4">
        <w:rPr>
          <w:b/>
          <w:color w:val="000000"/>
          <w:sz w:val="22"/>
          <w:szCs w:val="22"/>
        </w:rPr>
        <w:t xml:space="preserve"> </w:t>
      </w:r>
    </w:p>
    <w:p w:rsidR="00B54BC7" w:rsidRPr="008E6CF4" w:rsidRDefault="00B54BC7" w:rsidP="00B54BC7">
      <w:pPr>
        <w:autoSpaceDE w:val="0"/>
        <w:autoSpaceDN w:val="0"/>
        <w:adjustRightInd w:val="0"/>
        <w:spacing w:line="221" w:lineRule="atLeast"/>
        <w:rPr>
          <w:color w:val="000000"/>
          <w:sz w:val="22"/>
          <w:szCs w:val="22"/>
        </w:rPr>
      </w:pPr>
    </w:p>
    <w:p w:rsidR="00B54BC7" w:rsidRPr="00B54BC7" w:rsidRDefault="00B54BC7" w:rsidP="00B54BC7">
      <w:pPr>
        <w:autoSpaceDE w:val="0"/>
        <w:autoSpaceDN w:val="0"/>
        <w:adjustRightInd w:val="0"/>
        <w:spacing w:line="221" w:lineRule="atLeast"/>
        <w:rPr>
          <w:color w:val="000000"/>
          <w:sz w:val="22"/>
          <w:szCs w:val="22"/>
        </w:rPr>
      </w:pPr>
      <w:proofErr w:type="spellStart"/>
      <w:r w:rsidRPr="00B54BC7">
        <w:rPr>
          <w:color w:val="000000"/>
          <w:sz w:val="22"/>
          <w:szCs w:val="22"/>
        </w:rPr>
        <w:t>Moderator</w:t>
      </w:r>
      <w:proofErr w:type="spellEnd"/>
      <w:r w:rsidRPr="00B54BC7">
        <w:rPr>
          <w:color w:val="000000"/>
          <w:sz w:val="22"/>
          <w:szCs w:val="22"/>
        </w:rPr>
        <w:t xml:space="preserve">: </w:t>
      </w:r>
      <w:proofErr w:type="spellStart"/>
      <w:r w:rsidRPr="00B54BC7">
        <w:rPr>
          <w:color w:val="000000"/>
          <w:sz w:val="22"/>
          <w:szCs w:val="22"/>
        </w:rPr>
        <w:t>Łukasz</w:t>
      </w:r>
      <w:proofErr w:type="spellEnd"/>
      <w:r w:rsidRPr="00B54BC7">
        <w:rPr>
          <w:color w:val="000000"/>
          <w:sz w:val="22"/>
          <w:szCs w:val="22"/>
        </w:rPr>
        <w:t xml:space="preserve"> </w:t>
      </w:r>
      <w:proofErr w:type="spellStart"/>
      <w:r w:rsidRPr="00B54BC7">
        <w:rPr>
          <w:color w:val="000000"/>
          <w:sz w:val="22"/>
          <w:szCs w:val="22"/>
        </w:rPr>
        <w:t>Medeksza</w:t>
      </w:r>
      <w:proofErr w:type="spellEnd"/>
    </w:p>
    <w:p w:rsidR="008E6CF4" w:rsidRPr="008E6CF4" w:rsidRDefault="00B54BC7" w:rsidP="008E6CF4">
      <w:pPr>
        <w:jc w:val="left"/>
      </w:pPr>
      <w:r w:rsidRPr="008E6CF4">
        <w:rPr>
          <w:color w:val="222222"/>
        </w:rPr>
        <w:t>Radi by sme diskutovali o víziách o nových príležitostiach pre mestá vyplývajúcich zo sociálneho, technického a technologického pokroku. Druhá z nich zahŕňa aj nové spôsoby cestovania.</w:t>
      </w:r>
    </w:p>
    <w:p w:rsidR="008E6CF4" w:rsidRPr="008E6CF4" w:rsidRDefault="00B54BC7" w:rsidP="008E6CF4">
      <w:pPr>
        <w:jc w:val="left"/>
      </w:pPr>
      <w:r w:rsidRPr="008E6CF4">
        <w:rPr>
          <w:color w:val="222222"/>
        </w:rPr>
        <w:t>Radi by sme sa okrem iného spýtali nasledovné otázky:</w:t>
      </w:r>
    </w:p>
    <w:p w:rsidR="008E6CF4" w:rsidRPr="008E6CF4" w:rsidRDefault="00B54BC7" w:rsidP="008E6CF4">
      <w:pPr>
        <w:pStyle w:val="Odsekzoznamu"/>
        <w:numPr>
          <w:ilvl w:val="0"/>
          <w:numId w:val="9"/>
        </w:numPr>
        <w:jc w:val="left"/>
      </w:pPr>
      <w:r w:rsidRPr="008E6CF4">
        <w:rPr>
          <w:color w:val="222222"/>
        </w:rPr>
        <w:t>Sú pripravení urbanisti a miestne samosprávy na nové príležitosti, ktoré by mohli vzniknúť v dôsledku technického a technologického rozvoja? Napríklad, aké by boli naše politiky, ak by automobily nevytvárali hluk alebo znečistenie? Ako sa v tomto prípade utvoria naše ulice? Ako vidíme budúcnosť vo svetle nových spôsobov použitia jednotlivých dopravných prostriedkov (napr. Zdieľanie áut)?</w:t>
      </w:r>
    </w:p>
    <w:p w:rsidR="008E6CF4" w:rsidRPr="008E6CF4" w:rsidRDefault="00B54BC7" w:rsidP="008E6CF4">
      <w:pPr>
        <w:pStyle w:val="Odsekzoznamu"/>
        <w:numPr>
          <w:ilvl w:val="0"/>
          <w:numId w:val="9"/>
        </w:numPr>
        <w:jc w:val="left"/>
      </w:pPr>
      <w:r w:rsidRPr="008E6CF4">
        <w:rPr>
          <w:color w:val="222222"/>
        </w:rPr>
        <w:t>Ako sa naše vízie budúcnosti vyvíjajú v neistom prostredí a krátkodobých trendoch?</w:t>
      </w:r>
    </w:p>
    <w:p w:rsidR="008E6CF4" w:rsidRPr="008E6CF4" w:rsidRDefault="00B54BC7" w:rsidP="008E6CF4">
      <w:pPr>
        <w:pStyle w:val="Odsekzoznamu"/>
        <w:numPr>
          <w:ilvl w:val="0"/>
          <w:numId w:val="9"/>
        </w:numPr>
        <w:jc w:val="left"/>
      </w:pPr>
      <w:r w:rsidRPr="008E6CF4">
        <w:rPr>
          <w:color w:val="222222"/>
        </w:rPr>
        <w:t>Ako interpretujeme blížiace sa zmeny v mestskom riadení a akú úlohu priradíme novým spoločenstvám?</w:t>
      </w:r>
    </w:p>
    <w:p w:rsidR="008E6CF4" w:rsidRPr="008E6CF4" w:rsidRDefault="00B54BC7" w:rsidP="008E6CF4">
      <w:pPr>
        <w:pStyle w:val="Odsekzoznamu"/>
        <w:numPr>
          <w:ilvl w:val="0"/>
          <w:numId w:val="9"/>
        </w:numPr>
        <w:jc w:val="left"/>
      </w:pPr>
      <w:r w:rsidRPr="008E6CF4">
        <w:rPr>
          <w:color w:val="222222"/>
        </w:rPr>
        <w:t xml:space="preserve">Odsudzujeme scenáre budúcnosti, ktoré sú skôr elementárne (zelené mesto, </w:t>
      </w:r>
      <w:proofErr w:type="spellStart"/>
      <w:r w:rsidRPr="008E6CF4">
        <w:rPr>
          <w:color w:val="222222"/>
        </w:rPr>
        <w:t>nízkouhlíkové</w:t>
      </w:r>
      <w:proofErr w:type="spellEnd"/>
      <w:r w:rsidRPr="008E6CF4">
        <w:rPr>
          <w:color w:val="222222"/>
        </w:rPr>
        <w:t xml:space="preserve"> mesto) alebo len marketing (inteligentné mesto)?</w:t>
      </w:r>
    </w:p>
    <w:p w:rsidR="00B54BC7" w:rsidRPr="008E6CF4" w:rsidRDefault="00B54BC7" w:rsidP="008E6CF4">
      <w:pPr>
        <w:pStyle w:val="Odsekzoznamu"/>
        <w:numPr>
          <w:ilvl w:val="0"/>
          <w:numId w:val="9"/>
        </w:numPr>
        <w:jc w:val="left"/>
      </w:pPr>
      <w:r w:rsidRPr="008E6CF4">
        <w:rPr>
          <w:color w:val="222222"/>
        </w:rPr>
        <w:t>Predstavujeme si nielen pozitívne, ale aj extrémne pesimistické vízie budúcnosti?</w:t>
      </w:r>
    </w:p>
    <w:p w:rsidR="008E6CF4" w:rsidRDefault="008E6CF4" w:rsidP="008E6CF4">
      <w:pPr>
        <w:jc w:val="left"/>
        <w:rPr>
          <w:b/>
          <w:bCs/>
          <w:color w:val="000000"/>
          <w:sz w:val="27"/>
          <w:szCs w:val="27"/>
        </w:rPr>
      </w:pPr>
    </w:p>
    <w:p w:rsidR="008E6CF4" w:rsidRDefault="008E6CF4" w:rsidP="008E6CF4">
      <w:pPr>
        <w:jc w:val="left"/>
        <w:rPr>
          <w:b/>
          <w:bCs/>
          <w:color w:val="000000"/>
          <w:sz w:val="27"/>
          <w:szCs w:val="27"/>
        </w:rPr>
      </w:pPr>
    </w:p>
    <w:p w:rsidR="008E6CF4" w:rsidRPr="008E6CF4" w:rsidRDefault="008E6CF4" w:rsidP="008E6CF4">
      <w:pPr>
        <w:jc w:val="left"/>
        <w:rPr>
          <w:b/>
          <w:bCs/>
          <w:color w:val="000000"/>
          <w:sz w:val="27"/>
          <w:szCs w:val="27"/>
        </w:rPr>
      </w:pPr>
    </w:p>
    <w:p w:rsidR="008E6CF4" w:rsidRPr="008E6CF4" w:rsidRDefault="008E6CF4" w:rsidP="008E6CF4">
      <w:pPr>
        <w:pBdr>
          <w:bottom w:val="single" w:sz="4" w:space="1" w:color="auto"/>
        </w:pBdr>
        <w:jc w:val="lef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Toky a mestský organizmus (metabolizmus?)</w:t>
      </w:r>
    </w:p>
    <w:p w:rsidR="008E6CF4" w:rsidRPr="008E6CF4" w:rsidRDefault="008E6CF4" w:rsidP="008E6CF4">
      <w:pPr>
        <w:jc w:val="left"/>
      </w:pPr>
    </w:p>
    <w:p w:rsidR="008E6CF4" w:rsidRPr="008E6CF4" w:rsidRDefault="008E6CF4" w:rsidP="008E6CF4">
      <w:pPr>
        <w:jc w:val="left"/>
        <w:rPr>
          <w:color w:val="222222"/>
        </w:rPr>
      </w:pPr>
      <w:r w:rsidRPr="008E6CF4">
        <w:rPr>
          <w:color w:val="222222"/>
        </w:rPr>
        <w:t xml:space="preserve">Moderátor: </w:t>
      </w:r>
      <w:proofErr w:type="spellStart"/>
      <w:r w:rsidRPr="008E6CF4">
        <w:rPr>
          <w:color w:val="222222"/>
        </w:rPr>
        <w:t>Jan</w:t>
      </w:r>
      <w:proofErr w:type="spellEnd"/>
      <w:r w:rsidRPr="008E6CF4">
        <w:rPr>
          <w:color w:val="222222"/>
        </w:rPr>
        <w:t xml:space="preserve"> </w:t>
      </w:r>
      <w:proofErr w:type="spellStart"/>
      <w:r w:rsidRPr="008E6CF4">
        <w:rPr>
          <w:color w:val="222222"/>
        </w:rPr>
        <w:t>Olbrycht</w:t>
      </w:r>
      <w:proofErr w:type="spellEnd"/>
      <w:r w:rsidRPr="008E6CF4">
        <w:rPr>
          <w:color w:val="222222"/>
        </w:rPr>
        <w:br/>
        <w:t xml:space="preserve">Radi by sme diskutovali o zmenách, ktoré dnes môžeme pozorovať v mestách, ako napríklad priestorová fragmentácia, izolácia a polarizácia sociálnych skupín, konkurencia pri znižovaní mestských zdrojov, transformácia tokov (tovar cestujúci namiesto ľudí, vnútorné náklady). Chceli by sme tiež spresniť, či máme nástroje, ktoré pomôžu urbanistickým </w:t>
      </w:r>
      <w:proofErr w:type="spellStart"/>
      <w:r w:rsidRPr="008E6CF4">
        <w:rPr>
          <w:color w:val="222222"/>
        </w:rPr>
        <w:t>plánátorom</w:t>
      </w:r>
      <w:proofErr w:type="spellEnd"/>
      <w:r w:rsidRPr="008E6CF4">
        <w:rPr>
          <w:color w:val="222222"/>
        </w:rPr>
        <w:t xml:space="preserve"> vnímať, popísať a pochopiť metabolizmus súčasného mesta.</w:t>
      </w:r>
      <w:r w:rsidRPr="008E6CF4">
        <w:rPr>
          <w:color w:val="222222"/>
        </w:rPr>
        <w:br/>
        <w:t>Radi by sme sa okrem iného spýtali nasledovné otázky:</w:t>
      </w:r>
    </w:p>
    <w:p w:rsidR="008E6CF4" w:rsidRPr="008E6CF4" w:rsidRDefault="008E6CF4" w:rsidP="008E6CF4">
      <w:pPr>
        <w:pStyle w:val="Odsekzoznamu"/>
        <w:numPr>
          <w:ilvl w:val="0"/>
          <w:numId w:val="11"/>
        </w:numPr>
        <w:jc w:val="left"/>
      </w:pPr>
      <w:r w:rsidRPr="008E6CF4">
        <w:rPr>
          <w:color w:val="222222"/>
        </w:rPr>
        <w:t>Aké sú najdôležitejšie tendencie v transformácii štruktúr súčasných miest?</w:t>
      </w:r>
    </w:p>
    <w:p w:rsidR="008E6CF4" w:rsidRPr="008E6CF4" w:rsidRDefault="008E6CF4" w:rsidP="008E6CF4">
      <w:pPr>
        <w:pStyle w:val="Odsekzoznamu"/>
        <w:numPr>
          <w:ilvl w:val="0"/>
          <w:numId w:val="11"/>
        </w:numPr>
        <w:jc w:val="left"/>
      </w:pPr>
      <w:r w:rsidRPr="008E6CF4">
        <w:rPr>
          <w:color w:val="222222"/>
        </w:rPr>
        <w:t>Je naše vnímanie založené na údajoch a ak áno, aké údaje sme schopní zhromaždiť?</w:t>
      </w:r>
    </w:p>
    <w:p w:rsidR="008E6CF4" w:rsidRPr="008E6CF4" w:rsidRDefault="008E6CF4" w:rsidP="008E6CF4">
      <w:pPr>
        <w:pStyle w:val="Odsekzoznamu"/>
        <w:numPr>
          <w:ilvl w:val="0"/>
          <w:numId w:val="11"/>
        </w:numPr>
        <w:jc w:val="left"/>
      </w:pPr>
      <w:r w:rsidRPr="008E6CF4">
        <w:rPr>
          <w:color w:val="222222"/>
        </w:rPr>
        <w:t>Prečo prežívame krízu v sociálnych štúdiách? Je táto kríza spojená s našim slabým pochopením prebiehajúcich mestských premien?</w:t>
      </w:r>
    </w:p>
    <w:p w:rsidR="008E6CF4" w:rsidRPr="008E6CF4" w:rsidRDefault="008E6CF4" w:rsidP="008E6CF4">
      <w:pPr>
        <w:pStyle w:val="Odsekzoznamu"/>
        <w:numPr>
          <w:ilvl w:val="0"/>
          <w:numId w:val="11"/>
        </w:numPr>
        <w:jc w:val="left"/>
      </w:pPr>
      <w:r w:rsidRPr="008E6CF4">
        <w:rPr>
          <w:color w:val="222222"/>
        </w:rPr>
        <w:t xml:space="preserve">Ako spájať integračné a </w:t>
      </w:r>
      <w:proofErr w:type="spellStart"/>
      <w:r w:rsidRPr="008E6CF4">
        <w:rPr>
          <w:color w:val="222222"/>
        </w:rPr>
        <w:t>inkluzívne</w:t>
      </w:r>
      <w:proofErr w:type="spellEnd"/>
      <w:r w:rsidRPr="008E6CF4">
        <w:rPr>
          <w:color w:val="222222"/>
        </w:rPr>
        <w:t xml:space="preserve"> (a mnohé iné) mestské politiky a čiastočne nezávislé od týchto politík, dynamiku mestskej transformácie?</w:t>
      </w:r>
    </w:p>
    <w:p w:rsidR="008E6CF4" w:rsidRPr="008E6CF4" w:rsidRDefault="008E6CF4" w:rsidP="008E6CF4">
      <w:pPr>
        <w:pStyle w:val="Odsekzoznamu"/>
        <w:numPr>
          <w:ilvl w:val="0"/>
          <w:numId w:val="11"/>
        </w:numPr>
        <w:jc w:val="left"/>
      </w:pPr>
      <w:r w:rsidRPr="008E6CF4">
        <w:rPr>
          <w:color w:val="222222"/>
        </w:rPr>
        <w:t xml:space="preserve">Aký druh novej mestskej štruktúry vzniká na základe zásad sociálnej </w:t>
      </w:r>
      <w:proofErr w:type="spellStart"/>
      <w:r w:rsidRPr="008E6CF4">
        <w:rPr>
          <w:color w:val="222222"/>
        </w:rPr>
        <w:t>samoorganizácie</w:t>
      </w:r>
      <w:proofErr w:type="spellEnd"/>
      <w:r w:rsidRPr="008E6CF4">
        <w:rPr>
          <w:color w:val="222222"/>
        </w:rPr>
        <w:t xml:space="preserve"> zdola a politiky zhora nadol implementované rôznymi úrovňami vlád?</w:t>
      </w:r>
    </w:p>
    <w:p w:rsidR="008E6CF4" w:rsidRPr="008E6CF4" w:rsidRDefault="008E6CF4" w:rsidP="008E6CF4">
      <w:pPr>
        <w:pStyle w:val="Odsekzoznamu"/>
        <w:numPr>
          <w:ilvl w:val="0"/>
          <w:numId w:val="11"/>
        </w:numPr>
        <w:jc w:val="left"/>
      </w:pPr>
      <w:r w:rsidRPr="008E6CF4">
        <w:rPr>
          <w:color w:val="222222"/>
        </w:rPr>
        <w:t>Vychádza z mestských modelov minulosti (mestská revitalizácia, obnova miest) zmysel v podmienkach, ktoré sú tak odlišné od podmienok minulosti?</w:t>
      </w:r>
    </w:p>
    <w:p w:rsidR="008E6CF4" w:rsidRDefault="008E6CF4" w:rsidP="008E6CF4">
      <w:pPr>
        <w:jc w:val="left"/>
      </w:pPr>
    </w:p>
    <w:p w:rsidR="008E6CF4" w:rsidRPr="008E6CF4" w:rsidRDefault="008E6CF4" w:rsidP="008E6CF4">
      <w:pPr>
        <w:pBdr>
          <w:bottom w:val="single" w:sz="4" w:space="1" w:color="auto"/>
        </w:pBdr>
        <w:jc w:val="left"/>
        <w:textAlignment w:val="top"/>
        <w:rPr>
          <w:rFonts w:ascii="Arial" w:eastAsia="Times New Roman" w:hAnsi="Arial" w:cs="Arial"/>
          <w:b/>
          <w:color w:val="222222"/>
          <w:lang w:eastAsia="sk-SK"/>
        </w:rPr>
      </w:pPr>
      <w:r w:rsidRPr="008E6CF4">
        <w:rPr>
          <w:rFonts w:ascii="Arial" w:eastAsia="Times New Roman" w:hAnsi="Arial" w:cs="Arial"/>
          <w:b/>
          <w:color w:val="222222"/>
          <w:lang w:eastAsia="sk-SK"/>
        </w:rPr>
        <w:t>Bude nový urbanistický a stavebný zákon vytvárať nový impulz rozvoja pre poľské mestá</w:t>
      </w:r>
    </w:p>
    <w:p w:rsidR="008E6CF4" w:rsidRDefault="008E6CF4" w:rsidP="008E6CF4">
      <w:pPr>
        <w:jc w:val="left"/>
        <w:textAlignment w:val="top"/>
        <w:rPr>
          <w:rFonts w:ascii="Arial" w:eastAsia="Times New Roman" w:hAnsi="Arial" w:cs="Arial"/>
          <w:color w:val="222222"/>
          <w:lang w:eastAsia="sk-SK"/>
        </w:rPr>
      </w:pPr>
    </w:p>
    <w:p w:rsidR="008E6CF4" w:rsidRDefault="008E6CF4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Moderátor: </w:t>
      </w:r>
      <w:proofErr w:type="spellStart"/>
      <w:r>
        <w:rPr>
          <w:rFonts w:ascii="Arial" w:hAnsi="Arial" w:cs="Arial"/>
          <w:color w:val="222222"/>
        </w:rPr>
        <w:t>Krystyna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Solarek</w:t>
      </w:r>
      <w:proofErr w:type="spellEnd"/>
    </w:p>
    <w:p w:rsidR="008E6CF4" w:rsidRDefault="008E6CF4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(Mimoriadne zasadnutie organizované s Ministerstvom infraštruktúry a výstavby)</w:t>
      </w:r>
    </w:p>
    <w:p w:rsidR="008E6CF4" w:rsidRDefault="008E6CF4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Ministerstvo infraštruktúry a výstavby plánuje dokončiť prácu na novom mestskom a stavebnom poriadku v júli 2017 a poslať konečný návrh tohto zákona Parlamentu. Mestský a stavebný zákonník vytvára nielen nový právny základ pre rozvoj miest v Poľsku, ale navrhuje aj inú filozofiu územného plánovania a postoja k mestskému priestoru.</w:t>
      </w:r>
      <w:r>
        <w:rPr>
          <w:rFonts w:ascii="Arial" w:hAnsi="Arial" w:cs="Arial"/>
          <w:color w:val="222222"/>
        </w:rPr>
        <w:br/>
        <w:t>Diskusia s ministrom a zástupcami ministerstva by umožnila publiku vyjadriť svoj názor na to, ako tento nový právny rámec môže prispieť k lepšej kvalite našich miest.</w:t>
      </w:r>
    </w:p>
    <w:p w:rsidR="008E6CF4" w:rsidRDefault="008E6CF4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</w:p>
    <w:p w:rsidR="008E6CF4" w:rsidRDefault="008E6CF4" w:rsidP="008E6CF4">
      <w:pPr>
        <w:pBdr>
          <w:bottom w:val="single" w:sz="4" w:space="1" w:color="auto"/>
        </w:pBdr>
        <w:autoSpaceDE w:val="0"/>
        <w:autoSpaceDN w:val="0"/>
        <w:adjustRightInd w:val="0"/>
        <w:spacing w:line="221" w:lineRule="atLeast"/>
        <w:rPr>
          <w:rFonts w:ascii="Arial" w:hAnsi="Arial" w:cs="Arial"/>
          <w:b/>
          <w:color w:val="222222"/>
        </w:rPr>
      </w:pPr>
      <w:r w:rsidRPr="008E6CF4">
        <w:rPr>
          <w:rFonts w:ascii="Arial" w:hAnsi="Arial" w:cs="Arial"/>
          <w:b/>
          <w:color w:val="222222"/>
        </w:rPr>
        <w:t>Miestna prípadová štúdia - Dynamika Gdynia: Ako nová dopravná os bude formovať štruktúru mesta?</w:t>
      </w:r>
    </w:p>
    <w:p w:rsidR="008E6CF4" w:rsidRDefault="008E6CF4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b/>
          <w:color w:val="222222"/>
        </w:rPr>
      </w:pPr>
    </w:p>
    <w:p w:rsidR="008E6CF4" w:rsidRDefault="008E6CF4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Moderátor: Marek </w:t>
      </w:r>
      <w:proofErr w:type="spellStart"/>
      <w:r>
        <w:rPr>
          <w:rFonts w:ascii="Arial" w:hAnsi="Arial" w:cs="Arial"/>
          <w:color w:val="222222"/>
        </w:rPr>
        <w:t>Stępa</w:t>
      </w:r>
      <w:proofErr w:type="spellEnd"/>
    </w:p>
    <w:p w:rsidR="008E6CF4" w:rsidRDefault="008E6CF4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Úvod: </w:t>
      </w:r>
      <w:proofErr w:type="spellStart"/>
      <w:r>
        <w:rPr>
          <w:rFonts w:ascii="Arial" w:hAnsi="Arial" w:cs="Arial"/>
          <w:color w:val="222222"/>
        </w:rPr>
        <w:t>Karolina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Krośnicka</w:t>
      </w:r>
      <w:proofErr w:type="spellEnd"/>
    </w:p>
    <w:p w:rsidR="008E6CF4" w:rsidRDefault="008E6CF4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Diskusia o možnostiach mesta, ktoré vznikajú z nového železničného spojenia z Gdynia </w:t>
      </w:r>
      <w:proofErr w:type="spellStart"/>
      <w:r>
        <w:rPr>
          <w:rFonts w:ascii="Arial" w:hAnsi="Arial" w:cs="Arial"/>
          <w:color w:val="222222"/>
        </w:rPr>
        <w:t>Główna</w:t>
      </w:r>
      <w:proofErr w:type="spellEnd"/>
      <w:r>
        <w:rPr>
          <w:rFonts w:ascii="Arial" w:hAnsi="Arial" w:cs="Arial"/>
          <w:color w:val="222222"/>
        </w:rPr>
        <w:t xml:space="preserve"> (hlavná stanica) cez </w:t>
      </w:r>
      <w:proofErr w:type="spellStart"/>
      <w:r>
        <w:rPr>
          <w:rFonts w:ascii="Arial" w:hAnsi="Arial" w:cs="Arial"/>
          <w:color w:val="222222"/>
        </w:rPr>
        <w:t>Oksywie</w:t>
      </w:r>
      <w:proofErr w:type="spellEnd"/>
      <w:r>
        <w:rPr>
          <w:rFonts w:ascii="Arial" w:hAnsi="Arial" w:cs="Arial"/>
          <w:color w:val="222222"/>
        </w:rPr>
        <w:t xml:space="preserve"> a </w:t>
      </w:r>
      <w:proofErr w:type="spellStart"/>
      <w:r>
        <w:rPr>
          <w:rFonts w:ascii="Arial" w:hAnsi="Arial" w:cs="Arial"/>
          <w:color w:val="222222"/>
        </w:rPr>
        <w:t>Obłuże</w:t>
      </w:r>
      <w:proofErr w:type="spellEnd"/>
      <w:r>
        <w:rPr>
          <w:rFonts w:ascii="Arial" w:hAnsi="Arial" w:cs="Arial"/>
          <w:color w:val="222222"/>
        </w:rPr>
        <w:t xml:space="preserve"> smerom na letisko v </w:t>
      </w:r>
      <w:proofErr w:type="spellStart"/>
      <w:r>
        <w:rPr>
          <w:rFonts w:ascii="Arial" w:hAnsi="Arial" w:cs="Arial"/>
          <w:color w:val="222222"/>
        </w:rPr>
        <w:t>Kosakowo</w:t>
      </w:r>
      <w:proofErr w:type="spellEnd"/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</w:p>
    <w:p w:rsidR="008E6CF4" w:rsidRDefault="008E6CF4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Závery pripravené účastníkmi mestskej letnej školy Gdynia budú tvoriť základ diskusie.</w:t>
      </w:r>
    </w:p>
    <w:p w:rsidR="000922C1" w:rsidRDefault="000922C1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</w:p>
    <w:p w:rsidR="00BC5C9A" w:rsidRDefault="00BC5C9A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</w:p>
    <w:p w:rsidR="00BC5C9A" w:rsidRDefault="00BC5C9A" w:rsidP="008E6CF4">
      <w:pPr>
        <w:autoSpaceDE w:val="0"/>
        <w:autoSpaceDN w:val="0"/>
        <w:adjustRightInd w:val="0"/>
        <w:spacing w:line="221" w:lineRule="atLeast"/>
        <w:rPr>
          <w:rFonts w:ascii="Arial" w:hAnsi="Arial" w:cs="Arial"/>
          <w:color w:val="222222"/>
        </w:rPr>
      </w:pPr>
    </w:p>
    <w:p w:rsidR="000922C1" w:rsidRDefault="000922C1" w:rsidP="00BC5C9A">
      <w:pPr>
        <w:pBdr>
          <w:bottom w:val="single" w:sz="4" w:space="1" w:color="auto"/>
        </w:pBdr>
        <w:autoSpaceDE w:val="0"/>
        <w:autoSpaceDN w:val="0"/>
        <w:adjustRightInd w:val="0"/>
        <w:spacing w:line="221" w:lineRule="atLeast"/>
        <w:rPr>
          <w:rFonts w:ascii="Arial" w:hAnsi="Arial" w:cs="Arial"/>
          <w:b/>
          <w:color w:val="222222"/>
        </w:rPr>
      </w:pPr>
      <w:r w:rsidRPr="000922C1">
        <w:rPr>
          <w:rFonts w:ascii="Arial" w:hAnsi="Arial" w:cs="Arial"/>
          <w:b/>
          <w:color w:val="222222"/>
        </w:rPr>
        <w:lastRenderedPageBreak/>
        <w:t xml:space="preserve">Prednášky: </w:t>
      </w:r>
    </w:p>
    <w:p w:rsidR="00BC5C9A" w:rsidRDefault="00CA357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Nový nádherný svet - je nová vízia urbanizmu mesta zajtrajška alebo včera?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Dhiru</w:t>
      </w:r>
      <w:proofErr w:type="spellEnd"/>
      <w:r>
        <w:rPr>
          <w:rFonts w:ascii="Arial" w:hAnsi="Arial" w:cs="Arial"/>
          <w:color w:val="222222"/>
        </w:rPr>
        <w:t xml:space="preserve"> A. </w:t>
      </w:r>
      <w:proofErr w:type="spellStart"/>
      <w:r>
        <w:rPr>
          <w:rFonts w:ascii="Arial" w:hAnsi="Arial" w:cs="Arial"/>
          <w:color w:val="222222"/>
        </w:rPr>
        <w:t>Thadani</w:t>
      </w:r>
      <w:proofErr w:type="spellEnd"/>
      <w:r>
        <w:rPr>
          <w:rFonts w:ascii="Arial" w:hAnsi="Arial" w:cs="Arial"/>
          <w:color w:val="222222"/>
        </w:rPr>
        <w:br/>
      </w:r>
    </w:p>
    <w:p w:rsid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Medzi dynamikou a formou - ako bude mobilita transformovať naše mestá?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Christina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Pronello</w:t>
      </w:r>
      <w:proofErr w:type="spellEnd"/>
      <w:r>
        <w:rPr>
          <w:rFonts w:ascii="Arial" w:hAnsi="Arial" w:cs="Arial"/>
          <w:color w:val="222222"/>
        </w:rPr>
        <w:t xml:space="preserve"> (bude tbc)</w:t>
      </w:r>
      <w:r>
        <w:rPr>
          <w:rFonts w:ascii="Arial" w:hAnsi="Arial" w:cs="Arial"/>
          <w:color w:val="222222"/>
        </w:rPr>
        <w:br/>
        <w:t>Nový nádherný svet - je nová vízia urbanizmu mesta zajtrajška alebo včera?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Dhiru</w:t>
      </w:r>
      <w:proofErr w:type="spellEnd"/>
      <w:r>
        <w:rPr>
          <w:rFonts w:ascii="Arial" w:hAnsi="Arial" w:cs="Arial"/>
          <w:color w:val="222222"/>
        </w:rPr>
        <w:t xml:space="preserve"> A. </w:t>
      </w:r>
      <w:proofErr w:type="spellStart"/>
      <w:r>
        <w:rPr>
          <w:rFonts w:ascii="Arial" w:hAnsi="Arial" w:cs="Arial"/>
          <w:color w:val="222222"/>
        </w:rPr>
        <w:t>Thadani</w:t>
      </w:r>
      <w:proofErr w:type="spellEnd"/>
      <w:r>
        <w:rPr>
          <w:rFonts w:ascii="Arial" w:hAnsi="Arial" w:cs="Arial"/>
          <w:color w:val="222222"/>
        </w:rPr>
        <w:br/>
      </w:r>
    </w:p>
    <w:p w:rsidR="00BC5C9A" w:rsidRPr="00BC5C9A" w:rsidRDefault="00BC5C9A" w:rsidP="00BC5C9A">
      <w:pPr>
        <w:pBdr>
          <w:bottom w:val="single" w:sz="4" w:space="1" w:color="auto"/>
        </w:pBd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Termín konania</w:t>
      </w:r>
      <w:r w:rsidRPr="00BC5C9A">
        <w:rPr>
          <w:rFonts w:ascii="Arial" w:hAnsi="Arial" w:cs="Arial"/>
          <w:b/>
          <w:color w:val="222222"/>
        </w:rPr>
        <w:t xml:space="preserve">: </w:t>
      </w:r>
    </w:p>
    <w:p w:rsid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</w:p>
    <w:p w:rsid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Konferencia Urban Dynamics sa začne 22. júna 2017 (vo štvrtok) ráno a skončí 23. júna 2017 v popoludňajších hodinách. Priložený rámcový program.</w:t>
      </w:r>
      <w:r>
        <w:rPr>
          <w:rFonts w:ascii="Arial" w:hAnsi="Arial" w:cs="Arial"/>
          <w:color w:val="222222"/>
        </w:rPr>
        <w:br/>
      </w:r>
    </w:p>
    <w:p w:rsid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 ukončení konferencie sa uskutoční stretnutie Spoločnosti poľských mestských plánovačov a partnerských organizácií zo strednej a východnej Európy.</w:t>
      </w:r>
      <w:r>
        <w:rPr>
          <w:rFonts w:ascii="Arial" w:hAnsi="Arial" w:cs="Arial"/>
          <w:color w:val="222222"/>
        </w:rPr>
        <w:br/>
      </w:r>
    </w:p>
    <w:p w:rsid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  <w:r w:rsidRPr="00BC5C9A">
        <w:rPr>
          <w:rFonts w:ascii="Arial" w:hAnsi="Arial" w:cs="Arial"/>
          <w:b/>
          <w:color w:val="222222"/>
        </w:rPr>
        <w:t>Úloha partnerských organizácií zo Strednej a Východnej Európy</w:t>
      </w:r>
      <w:r w:rsidRPr="00BC5C9A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t>Chceli by sme pozvať jednu osobu z našich partnerských organizácií na vytvorenie panelu v každej relácii.</w:t>
      </w:r>
      <w:r>
        <w:rPr>
          <w:rFonts w:ascii="Arial" w:hAnsi="Arial" w:cs="Arial"/>
          <w:color w:val="222222"/>
        </w:rPr>
        <w:br/>
      </w:r>
    </w:p>
    <w:p w:rsid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Radšej by sme rokovali o budúcej užšej spolupráci s našimi partnerskými organizáciami 23. júna 2017 v popoludňajších hodinách.</w:t>
      </w:r>
      <w:r>
        <w:rPr>
          <w:rFonts w:ascii="Arial" w:hAnsi="Arial" w:cs="Arial"/>
          <w:color w:val="222222"/>
        </w:rPr>
        <w:br/>
      </w:r>
    </w:p>
    <w:p w:rsidR="00BC5C9A" w:rsidRP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b/>
          <w:color w:val="222222"/>
        </w:rPr>
      </w:pPr>
      <w:r w:rsidRPr="00BC5C9A">
        <w:rPr>
          <w:rFonts w:ascii="Arial" w:hAnsi="Arial" w:cs="Arial"/>
          <w:b/>
          <w:color w:val="222222"/>
        </w:rPr>
        <w:t xml:space="preserve">Miesto konania: </w:t>
      </w:r>
    </w:p>
    <w:p w:rsid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Filmová škola Gdynia (</w:t>
      </w:r>
      <w:proofErr w:type="spellStart"/>
      <w:r>
        <w:rPr>
          <w:rFonts w:ascii="Arial" w:hAnsi="Arial" w:cs="Arial"/>
          <w:color w:val="222222"/>
        </w:rPr>
        <w:t>Gdyńska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Szkoła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Filmowa</w:t>
      </w:r>
      <w:proofErr w:type="spellEnd"/>
      <w:r>
        <w:rPr>
          <w:rFonts w:ascii="Arial" w:hAnsi="Arial" w:cs="Arial"/>
          <w:color w:val="222222"/>
        </w:rPr>
        <w:t>, viac na: http://www.gsf.pl),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Plac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Grunwaldzki</w:t>
      </w:r>
      <w:proofErr w:type="spellEnd"/>
      <w:r>
        <w:rPr>
          <w:rFonts w:ascii="Arial" w:hAnsi="Arial" w:cs="Arial"/>
          <w:color w:val="222222"/>
        </w:rPr>
        <w:t xml:space="preserve"> 2, 81-372 Gdynia.</w:t>
      </w:r>
      <w:r>
        <w:rPr>
          <w:rFonts w:ascii="Arial" w:hAnsi="Arial" w:cs="Arial"/>
          <w:color w:val="222222"/>
        </w:rPr>
        <w:br/>
        <w:t>Mesto Gdynia</w:t>
      </w:r>
      <w:r>
        <w:rPr>
          <w:rFonts w:ascii="Arial" w:hAnsi="Arial" w:cs="Arial"/>
          <w:color w:val="222222"/>
        </w:rPr>
        <w:br/>
      </w:r>
    </w:p>
    <w:p w:rsid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Mesto Gdynia je pre mestských plánovačov jedným z najzaujímavejších miest v Európe.</w:t>
      </w:r>
      <w:r>
        <w:rPr>
          <w:rFonts w:ascii="Arial" w:hAnsi="Arial" w:cs="Arial"/>
          <w:color w:val="222222"/>
        </w:rPr>
        <w:br/>
        <w:t>Viac na: http://gdyniaturystyczna.pl/en/informacje-o-miescie/</w:t>
      </w:r>
      <w:r>
        <w:rPr>
          <w:rFonts w:ascii="Arial" w:hAnsi="Arial" w:cs="Arial"/>
          <w:color w:val="222222"/>
        </w:rPr>
        <w:br/>
      </w:r>
    </w:p>
    <w:p w:rsid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  <w:r w:rsidRPr="00BC5C9A">
        <w:rPr>
          <w:rFonts w:ascii="Arial" w:hAnsi="Arial" w:cs="Arial"/>
          <w:b/>
          <w:color w:val="222222"/>
        </w:rPr>
        <w:t>Partneri</w:t>
      </w:r>
      <w:r w:rsidRPr="00BC5C9A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 xml:space="preserve">Fakulta architektúry, Technická univerzita v </w:t>
      </w:r>
      <w:proofErr w:type="spellStart"/>
      <w:r>
        <w:rPr>
          <w:rFonts w:ascii="Arial" w:hAnsi="Arial" w:cs="Arial"/>
          <w:color w:val="222222"/>
        </w:rPr>
        <w:t>Gdaňsku</w:t>
      </w:r>
      <w:proofErr w:type="spellEnd"/>
      <w:r>
        <w:rPr>
          <w:rFonts w:ascii="Arial" w:hAnsi="Arial" w:cs="Arial"/>
          <w:color w:val="222222"/>
        </w:rPr>
        <w:t xml:space="preserve"> a Fakulta architektúry,</w:t>
      </w:r>
      <w:r>
        <w:rPr>
          <w:rFonts w:ascii="Arial" w:hAnsi="Arial" w:cs="Arial"/>
          <w:color w:val="222222"/>
        </w:rPr>
        <w:br/>
        <w:t xml:space="preserve">Univerzita vedy a techniky Vroclav, ESRI </w:t>
      </w:r>
      <w:proofErr w:type="spellStart"/>
      <w:r>
        <w:rPr>
          <w:rFonts w:ascii="Arial" w:hAnsi="Arial" w:cs="Arial"/>
          <w:color w:val="222222"/>
        </w:rPr>
        <w:t>Polska</w:t>
      </w:r>
      <w:proofErr w:type="spellEnd"/>
    </w:p>
    <w:p w:rsidR="00BC5C9A" w:rsidRDefault="00BC5C9A" w:rsidP="00CA357A">
      <w:pPr>
        <w:autoSpaceDE w:val="0"/>
        <w:autoSpaceDN w:val="0"/>
        <w:adjustRightInd w:val="0"/>
        <w:spacing w:line="221" w:lineRule="atLeast"/>
        <w:jc w:val="left"/>
        <w:rPr>
          <w:rFonts w:ascii="Arial" w:hAnsi="Arial" w:cs="Arial"/>
          <w:color w:val="222222"/>
        </w:rPr>
      </w:pPr>
    </w:p>
    <w:sectPr w:rsidR="00BC5C9A" w:rsidSect="0097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fortaa">
    <w:altName w:val="Comforta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EA5210"/>
    <w:multiLevelType w:val="hybridMultilevel"/>
    <w:tmpl w:val="C6C50D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C24BFC"/>
    <w:multiLevelType w:val="hybridMultilevel"/>
    <w:tmpl w:val="78B65B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D54BA"/>
    <w:multiLevelType w:val="hybridMultilevel"/>
    <w:tmpl w:val="306857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5113D"/>
    <w:multiLevelType w:val="hybridMultilevel"/>
    <w:tmpl w:val="183AC8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53EF"/>
    <w:multiLevelType w:val="hybridMultilevel"/>
    <w:tmpl w:val="5A643052"/>
    <w:lvl w:ilvl="0" w:tplc="698A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11ABA"/>
    <w:multiLevelType w:val="hybridMultilevel"/>
    <w:tmpl w:val="242C0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37B39"/>
    <w:multiLevelType w:val="hybridMultilevel"/>
    <w:tmpl w:val="3B3AA8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B3DED"/>
    <w:multiLevelType w:val="hybridMultilevel"/>
    <w:tmpl w:val="E58845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71474"/>
    <w:multiLevelType w:val="hybridMultilevel"/>
    <w:tmpl w:val="BA3C3C88"/>
    <w:lvl w:ilvl="0" w:tplc="698A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D76D2"/>
    <w:multiLevelType w:val="hybridMultilevel"/>
    <w:tmpl w:val="56BE1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215BE"/>
    <w:multiLevelType w:val="hybridMultilevel"/>
    <w:tmpl w:val="8ACC1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BC7"/>
    <w:rsid w:val="000922C1"/>
    <w:rsid w:val="0038200A"/>
    <w:rsid w:val="00535EDB"/>
    <w:rsid w:val="008E6CF4"/>
    <w:rsid w:val="0097333E"/>
    <w:rsid w:val="00B54BC7"/>
    <w:rsid w:val="00BC5C9A"/>
    <w:rsid w:val="00C96751"/>
    <w:rsid w:val="00CA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33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54BC7"/>
    <w:pPr>
      <w:autoSpaceDE w:val="0"/>
      <w:autoSpaceDN w:val="0"/>
      <w:adjustRightInd w:val="0"/>
      <w:jc w:val="left"/>
    </w:pPr>
    <w:rPr>
      <w:rFonts w:ascii="Source Sans Pro" w:hAnsi="Source Sans Pro" w:cs="Source Sans Pro"/>
      <w:color w:val="000000"/>
    </w:rPr>
  </w:style>
  <w:style w:type="paragraph" w:customStyle="1" w:styleId="Pa0">
    <w:name w:val="Pa0"/>
    <w:basedOn w:val="Default"/>
    <w:next w:val="Default"/>
    <w:uiPriority w:val="99"/>
    <w:rsid w:val="00B54BC7"/>
    <w:pPr>
      <w:spacing w:line="22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B54BC7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B54BC7"/>
    <w:pPr>
      <w:spacing w:line="271" w:lineRule="atLeast"/>
    </w:pPr>
    <w:rPr>
      <w:rFonts w:cs="Times New Roman"/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4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4BC7"/>
    <w:rPr>
      <w:rFonts w:ascii="Tahoma" w:hAnsi="Tahoma" w:cs="Tahoma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B54BC7"/>
    <w:pPr>
      <w:spacing w:line="271" w:lineRule="atLeast"/>
    </w:pPr>
    <w:rPr>
      <w:rFonts w:ascii="Comfortaa" w:hAnsi="Comfortaa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B54BC7"/>
    <w:pPr>
      <w:spacing w:line="221" w:lineRule="atLeast"/>
    </w:pPr>
    <w:rPr>
      <w:rFonts w:ascii="Comfortaa" w:hAnsi="Comfortaa" w:cs="Times New Roman"/>
      <w:color w:val="auto"/>
    </w:rPr>
  </w:style>
  <w:style w:type="paragraph" w:styleId="Odsekzoznamu">
    <w:name w:val="List Paragraph"/>
    <w:basedOn w:val="Normlny"/>
    <w:uiPriority w:val="34"/>
    <w:qFormat/>
    <w:rsid w:val="00B54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4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37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810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2017-05-21T13:01:00Z</dcterms:created>
  <dcterms:modified xsi:type="dcterms:W3CDTF">2017-05-21T13:30:00Z</dcterms:modified>
</cp:coreProperties>
</file>